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_normal"/>
      </w:pPr>
      <w:r>
        <w:rPr/>
        <w:t xml:space="preserve">Osnovna šola dr. Janeza Mencingerja Bohinjska Bistrica</w:t>
      </w:r>
    </w:p>
    <w:p>
      <w:pPr>
        <w:pStyle w:val="p_normal"/>
      </w:pPr>
      <w:r>
        <w:rPr/>
        <w:t xml:space="preserve">Savska cesta 10</w:t>
      </w:r>
    </w:p>
    <w:p>
      <w:pPr>
        <w:pStyle w:val="p_normal"/>
      </w:pPr>
      <w:r>
        <w:rPr/>
        <w:t xml:space="preserve">4264 Bohinjska Bistrica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IZBOR UČBENIKOV, KI JIH ZA ŠOLSKO LETO 2019/2020 PREDLAGA STROKOVNI AKTIV</w:t>
      </w:r>
    </w:p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2.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Kordigel Aberšek: LILI IN BINE 2, berilo, založba ROKUS-KLETT, EAN: 9789612712150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11,85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11,85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3.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Kordigel, I. Saksida: LILI IN BINE 3, berilo, založba ROKUS-KLETT, EAN: 9789612712785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13,85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N. Grošelj, M. Ribič: LILI IN BINE 3, učbenik za spoznavanje okolja, založba ROKUS-KLETT, EAN: 9789612712778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Spoznavanje okolja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13,85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27,70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4.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Blažič, G. Kos et al.: RADOVEDNIH PET 4, berilo, založba ROKUS-KLETT, EAN: 3831075925748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J. Skela et al.: MY SAILS 1, NEW, učbenik za angleščino, založba ZO, EAN: 9789612303358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H. Verdev, J. M. Razpotnik: RADOVEDNIH PET 4, učbenik za družbo, založba ROKUS-KLETT, EAN: 9789612713300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Družba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A. Štucin, M. Grašič Slevec, P. Mežnar: RADOVEDNIH PET 4, učbenik za naravoslovje in tehniko, založba ROKUS-KLETT, EAN: 9789612713201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Naravoslovje in tehnika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60,00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5.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Blažič et al.: RADOVEDNIH PET 5, berilo, založba ROKUS-KLETT, EAN: 3831075925731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Slovenščina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N. Jesenik, J. Skela, V. Šavli: MY SAILS 2, NEW, učbenik za angleščino, založba PIVEC, EAN: 9789616968515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H. Verdev, J. M. Razpotnik: RADOVEDNIH PET 5, učbenik za družbo, založba ROKUS-KLETT, EAN: 3831075927025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Družba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G. Torkar, P. B. Opaškar: GOSPODINJSTVO 5, učbenik, prenova 2010, založba ROKUS-KLETT, EAN: 9789612710057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Gospodinjstvo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15,60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T. Mraz Novak, dr. J. Lango: RADOVEDNIH PET 5, učbenik za glasbeno umetnost, založba ROKUS-KLETT, EAN: 3831075927414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Glasbena umetnost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76,50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6.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Robič, J. Berk, J. Draksler: SKRIVNOSTI ŠTEVIL IN OBLIK 6, učbenik, prenova 2013, založba ROKUS-KLETT, EAN: 9789612712938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Matematika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15,75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N. Jesenik, V. Šavli, T. Milijaš: MY SAILS 3, NEW, učbenik za angleščino, založba PIVEC, EAN: 9789617026009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S. Bregar Mazzini, M. Oblak, B. Roudi: ZGODOVINA 6, učbenik, založba MKZ, EAN: 9789610143932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Zgodovina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A. Šorgo, S.A. Glažar, M. Slavinec: AKTIVNO V NARAVOSLOVJE 1, učbenik za naravoslovje v 6. razredu, založba DZS, EAN: 9789610201151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Naravoslovje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Dremelj et al.: GOSPODINJSTVO ZA ŠESTOŠOLC(K)E, učbenik, 3. izdaja, založba I2, EAN: 9789616348904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Gospodinjstvo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13,40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B. Aberšek, F. Florjančič, A. Papotnik: TEHNIKA 6, učbenik, založba DZS, EAN: 9788634136715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Tehnika in tehnologija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20,10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97,95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7.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J. Berk, J. Draksler, M. Robič: SKRIVNOSTI ŠTEVIL IN OBLIK 7, učbenik, prenova 2012, založba ROKUS-KLETT, EAN: 9789612712228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Matematika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15,30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L. King Videtič, J. Skela: TOUCHSTONE 7, učbenik za angleščino z e-dodatkom, založba TANGRAM, EAN: 9789616239479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19,00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J. Senegačnik: GEOGRAFIJA EVROPE IN AZIJE, učbenik, založba MODRIJAN, EAN: 9789612413187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A. Šorgo, B. Čeh, M. Slavinec: AKTIVNO V NARAVOSLOVJE 2, učbenik za naravoslovje v 7. razredu, založba DZS, EAN: 9789610202523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Naravoslovje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S. Fošnarič, J. Virtič, D. Slukan: TEHNIKA IN TEHNOLOGIJA 7, učbenik, POSODOBLJEN, založba IZOTECH, EAN: 9789616740272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Tehnika in tehnologija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77,60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7. RAZRED - Izbirni predmeti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Giorgio Motta: WIR 1, učbenik za nemščino, slovenska izdaja, založba ROKUS-KLETT, EAN: 3831075924529, 9789612094232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Nemščina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15,60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15,60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8.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Robič, J. Berk, J. Draksler: SKRIVNOSTI ŠTEVIL IN OBLIK 8, učbenik, prenova 2012, založba ROKUS-KLETT, EAN: 9789612712242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Matematika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15,30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J. Skela: TOUCHSTONE 8, učbenik za angleščino z e - dodatkom, založba TANGRAM, EAN: 9789616239370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19,00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K. Kolenc Kolnik, M. Otič, A. Vovk, J. Senegačnik: GEOGRAFIJA AFRIKE IN NOVEGA SVETA, učbenik za geografijo v 8. razredu, založba MODRIJAN, EAN: 9789617053180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J. Cvirn, E. Hriberšek B., A. Studen: KORAKI V ČASU 8, učbenik za zgodovino v 8. razredu, založba DZS, EAN: 9789610201137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Zgodovina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Čepič Vogrinčič et al.: DRŽAVLJANSKA IN DOMOVINSKA KULTURA TER ETIKA 8, učbenik, založba I2, EAN: 9789616348775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Domovinska in državljanska kultura in etika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12,90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Svečko: SPOZNAVAM SVOJE TELO, učbenik za biologijo v 8. razredu, založba DZS, EAN: 9789610200802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Biologija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16,00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B. Beznec et al.: MOJA PRVA FIZIKA 1, učbenik za 8. razred, PRENOVLJENO, založba MODRIJAN, EAN: 9789612416331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Fizika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A. Smrdu: SVET KEMIJE 8, OD ATOMA DO MOLEKULE, učbenik, POSODOBLJEN, založba JUTRO, EAN: 9789616746564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Kemija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12,90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S. Fošnarič et al.: TEHNIKA IN TEHNOLOGIJA 8, učbenik, POSODOBLJEN, založba IZOTECH, EAN: 9789616740289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Tehnika in tehnologija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13,50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136,90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8. RAZRED - Izbirni predmeti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Giorgio Motta: WIR 2, učbenik za nemščino, slovenska izdaja, založba ROKUS-KLETT, EAN: 9789612094348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Nemščina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15,60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15,60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9. RAZRED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Robič, J. Berk, J. Draksler: SKRIVNOSTI ŠTEVIL IN OBLIK 9, učbenik, prenova 2013, založba ROKUS-KLETT, EAN: 9789612712952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Matematika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15,75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J. Skela: TOUCHSTONE 9, učbenik za angleščino z e - dodatkom, založba TANGRAM, EAN: 9789616239448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Angleščina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19,00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J. Senegačnik: GEOGRAFIJA SLOVENIJE, učbenik za 9. razred, založba MODRIJAN, EAN: 9789612416270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Geografija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14,30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A. Gabrič, M. Rode, T. Galonja, E. Dolenc: KORAKI V ČASU 9, učbenik za zgodovino v 9. razredu, založba DZS, EAN: 9789610203476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Zgodovina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17,50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Svečko, A. Gorjan: SPOZNAVAM ŽIVI SVET, učbenik za biologijo v 9. razredu, založba DZS, EAN: 9789610200796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Biologija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16,00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B. Beznec et al.: MOJA PRVA FIZIKA 2,  učbenik za 9. razred, PRENOVLJENO, založba MODRIJAN, EAN: 9789612416355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Fizika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#00AA00"/>
                <w:b/>
              </w:rPr>
              <w:t xml:space="preserve">Prenovljeni učni načrt</w:t>
            </w:r>
          </w:p>
          <w:p>
            <w:pPr>
              <w:pStyle w:val="p_normal"/>
            </w:pPr>
            <w:r>
              <w:rPr/>
              <w:t xml:space="preserve">M. Vrtačnik, S. A. Glažar, K. Wissiak Grm: MOJA PRVA KEMIJA, učbenik za 8. in 9. razred PRENOVLJENO, založba MODRIJAN, EAN: 9789612417192, 9789617053340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Kemija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19,90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118,35</w:t>
            </w:r>
          </w:p>
        </w:tc>
      </w:tr>
    </w:tbl>
    <w:p>
      <w:pPr>
        <w:pStyle w:val="p_normal"/>
      </w:pPr>
      <w:r>
        <w:rPr/>
        <w:t xml:space="preserve"/>
      </w:r>
    </w:p>
    <w:p>
      <w:pPr>
        <w:pStyle w:val="p_normal"/>
      </w:pPr>
      <w:r>
        <w:rPr/>
        <w:t xml:space="preserve"/>
      </w:r>
    </w:p>
    <w:p>
      <w:pPr>
        <w:pStyle w:val="p_podnaslov"/>
      </w:pPr>
      <w:r>
        <w:rPr>
          <w:rStyle w:val="f_podnaslov"/>
        </w:rPr>
        <w:t xml:space="preserve">9. RAZRED - Izbirni predmeti</w:t>
      </w:r>
    </w:p>
    <w:tbl>
      <w:tblGrid>
        <w:gridCol w:w="6633.0708661417" w:type="dxa"/>
        <w:gridCol w:w="3004.7244094488" w:type="dxa"/>
        <w:gridCol w:w="566.92913385827" w:type="dxa"/>
      </w:tblGrid>
      <w:tblPr>
        <w:tblStyle w:val="tabela"/>
      </w:tblPr>
      <w:tr>
        <w:trPr/>
        <w:tc>
          <w:tcPr>
            <w:tcW w:w="6633.0708661417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naziv</w:t>
            </w:r>
          </w:p>
        </w:tc>
        <w:tc>
          <w:tcPr>
            <w:tcW w:w="3004.7244094488" w:type="dxa"/>
            <w:vAlign w:val="bottom"/>
            <w:tcBorders>
              <w:bottom w:val="single" w:sz="6" w:color="AAAAAA"/>
            </w:tcBorders>
          </w:tcPr>
          <w:p>
            <w:pPr>
              <w:pStyle w:val="p_normal"/>
            </w:pPr>
            <w:r>
              <w:rPr>
                <w:color w:val="888888"/>
                <w:b/>
              </w:rPr>
              <w:t xml:space="preserve">predmet</w:t>
            </w:r>
          </w:p>
        </w:tc>
        <w:tc>
          <w:tcPr>
            <w:tcW w:w="566.92913385827" w:type="dxa"/>
            <w:vAlign w:val="bottom"/>
            <w:tcBorders>
              <w:bottom w:val="single" w:sz="6" w:color="AAAAAA"/>
            </w:tcBorders>
          </w:tcPr>
          <w:p>
            <w:pPr>
              <w:pStyle w:val="p_normal_right"/>
            </w:pPr>
            <w:r>
              <w:rPr>
                <w:color w:val="888888"/>
                <w:b/>
              </w:rPr>
              <w:t xml:space="preserve">cena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Giorgio Motta: WIR 3, učbenik za nemški jezik, slovenska izdaja, založba ROKUS-KLETT, EAN: 9789612094317</w:t>
            </w:r>
          </w:p>
        </w:tc>
        <w:tc>
          <w:tcPr>
            <w:tcW w:w="3004.7244094488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"/>
            </w:pPr>
            <w:r>
              <w:rPr/>
              <w:t xml:space="preserve">Nemščina</w:t>
            </w:r>
          </w:p>
        </w:tc>
        <w:tc>
          <w:tcPr>
            <w:tcW w:w="566.92913385827" w:type="dxa"/>
            <w:tcBorders>
              <w:top w:val="single" w:sz="6" w:color="AAAAAA"/>
              <w:bottom w:val="single" w:sz="6" w:color="AAAAAA"/>
            </w:tcBorders>
          </w:tcPr>
          <w:p>
            <w:pPr>
              <w:pStyle w:val="p_normal_right"/>
            </w:pPr>
            <w:r>
              <w:rPr/>
              <w:t xml:space="preserve">15,60</w:t>
            </w:r>
          </w:p>
        </w:tc>
      </w:tr>
      <w:tr>
        <w:trPr/>
        <w:tc>
          <w:tcPr>
            <w:tcW w:w="6633.070866141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3004.7244094488" w:type="dxa"/>
            <w:tcBorders>
              <w:top w:val="single" w:sz="6" w:color="AAAAAA"/>
            </w:tcBorders>
          </w:tcPr>
          <w:p>
            <w:pPr>
              <w:pStyle w:val="p_normal_right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566.92913385827" w:type="dxa"/>
            <w:tcBorders>
              <w:top w:val="single" w:sz="6" w:color="AAAAAA"/>
            </w:tcBorders>
          </w:tcPr>
          <w:p>
            <w:pPr>
              <w:pStyle w:val="p_normal"/>
            </w:pPr>
            <w:r>
              <w:rPr>
                <w:b/>
              </w:rPr>
              <w:t xml:space="preserve">15,60</w:t>
            </w:r>
          </w:p>
        </w:tc>
      </w:tr>
    </w:tbl>
    <w:sectPr>
      <w:pgSz w:orient="portrait" w:w="11870" w:h="16787"/>
      <w:pgMar w:top="850.3937007874" w:right="850.3937007874" w:bottom="850.3937007874" w:left="850.3937007874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18"/>
        <w:szCs w:val="18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_naslov"/>
    <w:rPr>
      <w:sz w:val="28"/>
      <w:szCs w:val="28"/>
      <w:b/>
    </w:rPr>
  </w:style>
  <w:style w:type="paragraph" w:customStyle="1" w:styleId="p_naslov">
    <w:name w:val="p_naslov"/>
    <w:basedOn w:val="Normal"/>
    <w:pPr>
      <w:jc w:val="center"/>
      <w:spacing w:after="120" w:line="240" w:lineRule="auto"/>
    </w:pPr>
  </w:style>
  <w:style w:type="character">
    <w:name w:val="f_podnaslov"/>
    <w:rPr>
      <w:sz w:val="24"/>
      <w:szCs w:val="24"/>
      <w:b/>
    </w:rPr>
  </w:style>
  <w:style w:type="paragraph" w:customStyle="1" w:styleId="p_podnaslov">
    <w:name w:val="p_podnaslov"/>
    <w:basedOn w:val="Normal"/>
    <w:pPr>
      <w:jc w:val="left"/>
      <w:spacing w:after="60" w:line="240" w:lineRule="auto"/>
    </w:pPr>
  </w:style>
  <w:style w:type="character">
    <w:name w:val="f_normal"/>
    <w:rPr>
      <w:sz w:val="20"/>
      <w:szCs w:val="20"/>
    </w:rPr>
  </w:style>
  <w:style w:type="character">
    <w:name w:val="f_wingdings"/>
    <w:rPr>
      <w:rFonts w:ascii="Wingdings" w:hAnsi="Wingdings" w:eastAsia="Wingdings" w:cs="Wingdings"/>
      <w:sz w:val="22"/>
      <w:szCs w:val="22"/>
    </w:rPr>
  </w:style>
  <w:style w:type="paragraph" w:customStyle="1" w:styleId="p_normal">
    <w:name w:val="p_normal"/>
    <w:basedOn w:val="Normal"/>
    <w:pPr>
      <w:jc w:val="left"/>
      <w:spacing w:after="0" w:line="240" w:lineRule="auto"/>
    </w:pPr>
  </w:style>
  <w:style w:type="paragraph" w:customStyle="1" w:styleId="p_normal_right">
    <w:name w:val="p_normal_right"/>
    <w:basedOn w:val="Normal"/>
    <w:pPr>
      <w:jc w:val="right"/>
      <w:spacing w:after="0" w:line="240" w:lineRule="auto"/>
    </w:pPr>
  </w:style>
  <w:style w:type="paragraph" w:customStyle="1" w:styleId="p_normal_center">
    <w:name w:val="p_normal_center"/>
    <w:basedOn w:val="Normal"/>
    <w:pPr>
      <w:jc w:val="center"/>
      <w:spacing w:after="0" w:line="240" w:lineRule="auto"/>
    </w:pPr>
  </w:style>
  <w:style w:type="paragraph" w:customStyle="1" w:styleId="p_normal_space_after">
    <w:name w:val="p_normal_space_after"/>
    <w:basedOn w:val="Normal"/>
    <w:pPr>
      <w:jc w:val="left"/>
      <w:spacing w:after="120" w:line="240" w:lineRule="auto"/>
    </w:pPr>
  </w:style>
  <w:style w:type="table" w:customStyle="1" w:styleId="tabela">
    <w:name w:val="tabela"/>
    <w:uiPriority w:val="99"/>
    <w:tblPr>
      <w:tblW w:w="0" w:type="auto"/>
      <w:tblCellMar>
        <w:top w:w="40" w:type="dxa"/>
        <w:left w:w="40" w:type="dxa"/>
        <w:right w:w="40" w:type="dxa"/>
        <w:bottom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2019-05-22T09:33:16+02:00</dcterms:created>
  <dcterms:modified xsi:type="dcterms:W3CDTF">2019-05-22T09:33:16+02:00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